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2C0CDA6" w14:textId="621FD02C" w:rsidR="00FA7250" w:rsidRPr="00A94E24" w:rsidRDefault="00FA7250" w:rsidP="00FA7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szüleitől </w:t>
      </w:r>
      <w:r w:rsidR="007A00FA">
        <w:rPr>
          <w:rFonts w:ascii="Times New Roman" w:hAnsi="Times New Roman" w:cs="Times New Roman"/>
          <w:sz w:val="24"/>
          <w:szCs w:val="24"/>
        </w:rPr>
        <w:t>külön</w:t>
      </w:r>
      <w:r>
        <w:rPr>
          <w:rFonts w:ascii="Times New Roman" w:hAnsi="Times New Roman" w:cs="Times New Roman"/>
          <w:sz w:val="24"/>
          <w:szCs w:val="24"/>
        </w:rPr>
        <w:t xml:space="preserve"> élő</w:t>
      </w:r>
      <w:r w:rsidR="007A00FA">
        <w:rPr>
          <w:rFonts w:ascii="Times New Roman" w:hAnsi="Times New Roman" w:cs="Times New Roman"/>
          <w:sz w:val="24"/>
          <w:szCs w:val="24"/>
        </w:rPr>
        <w:t>, nem öneltartó</w:t>
      </w:r>
      <w:r>
        <w:rPr>
          <w:rFonts w:ascii="Times New Roman" w:hAnsi="Times New Roman" w:cs="Times New Roman"/>
          <w:sz w:val="24"/>
          <w:szCs w:val="24"/>
        </w:rPr>
        <w:t xml:space="preserve"> pályázó/személy körülményéről</w:t>
      </w:r>
      <w:r>
        <w:rPr>
          <w:rFonts w:ascii="Times New Roman" w:hAnsi="Times New Roman" w:cs="Times New Roman"/>
          <w:sz w:val="24"/>
          <w:szCs w:val="24"/>
        </w:rPr>
        <w:br/>
      </w:r>
      <w:r w:rsidRPr="00A94E24">
        <w:rPr>
          <w:rFonts w:ascii="Times New Roman" w:hAnsi="Times New Roman" w:cs="Times New Roman"/>
          <w:sz w:val="24"/>
          <w:szCs w:val="24"/>
        </w:rPr>
        <w:t>- (köz)jegyző előtt hitelesítendő -</w:t>
      </w:r>
    </w:p>
    <w:p w14:paraId="58131B88" w14:textId="5FFCDD40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158BC" w14:textId="4250F15D" w:rsidR="00FA7250" w:rsidRPr="00A94E24" w:rsidRDefault="00FA7250" w:rsidP="00FA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94E24">
        <w:rPr>
          <w:rFonts w:ascii="Times New Roman" w:hAnsi="Times New Roman" w:cs="Times New Roman"/>
          <w:sz w:val="24"/>
          <w:szCs w:val="24"/>
        </w:rPr>
        <w:t>Alu</w:t>
      </w:r>
      <w:r w:rsidR="00FA3F92">
        <w:rPr>
          <w:rFonts w:ascii="Times New Roman" w:hAnsi="Times New Roman" w:cs="Times New Roman"/>
          <w:sz w:val="24"/>
          <w:szCs w:val="24"/>
        </w:rPr>
        <w:t>l</w:t>
      </w:r>
      <w:r w:rsidRPr="00A94E24">
        <w:rPr>
          <w:rFonts w:ascii="Times New Roman" w:hAnsi="Times New Roman" w:cs="Times New Roman"/>
          <w:sz w:val="24"/>
          <w:szCs w:val="24"/>
        </w:rPr>
        <w:t>írott ……………………………</w:t>
      </w:r>
      <w:proofErr w:type="gramStart"/>
      <w:r w:rsidRPr="00A94E2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94E24">
        <w:rPr>
          <w:rFonts w:ascii="Times New Roman" w:hAnsi="Times New Roman" w:cs="Times New Roman"/>
          <w:sz w:val="24"/>
          <w:szCs w:val="24"/>
        </w:rPr>
        <w:t xml:space="preserve"> (szülő neve)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4E24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94E24">
        <w:rPr>
          <w:rFonts w:ascii="Times New Roman" w:hAnsi="Times New Roman" w:cs="Times New Roman"/>
          <w:sz w:val="24"/>
          <w:szCs w:val="24"/>
        </w:rPr>
        <w:t>(születési idő) 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94E24">
        <w:rPr>
          <w:rFonts w:ascii="Times New Roman" w:hAnsi="Times New Roman" w:cs="Times New Roman"/>
          <w:sz w:val="24"/>
          <w:szCs w:val="24"/>
        </w:rPr>
        <w:t xml:space="preserve"> (állandó lakhely)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A94E24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94E2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másik </w:t>
      </w:r>
      <w:r w:rsidRPr="00A94E24">
        <w:rPr>
          <w:rFonts w:ascii="Times New Roman" w:hAnsi="Times New Roman" w:cs="Times New Roman"/>
          <w:sz w:val="24"/>
          <w:szCs w:val="24"/>
        </w:rPr>
        <w:t xml:space="preserve">szülő neve)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94E24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4E24">
        <w:rPr>
          <w:rFonts w:ascii="Times New Roman" w:hAnsi="Times New Roman" w:cs="Times New Roman"/>
          <w:sz w:val="24"/>
          <w:szCs w:val="24"/>
        </w:rPr>
        <w:t>(születési idő) 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4E24">
        <w:rPr>
          <w:rFonts w:ascii="Times New Roman" w:hAnsi="Times New Roman" w:cs="Times New Roman"/>
          <w:sz w:val="24"/>
          <w:szCs w:val="24"/>
        </w:rPr>
        <w:t xml:space="preserve"> (állandó lakhely) büntetőjogi felelősség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A94E24">
        <w:rPr>
          <w:rFonts w:ascii="Times New Roman" w:hAnsi="Times New Roman" w:cs="Times New Roman"/>
          <w:sz w:val="24"/>
          <w:szCs w:val="24"/>
        </w:rPr>
        <w:t xml:space="preserve"> tudatában kijelentem, hogy gyermekem</w:t>
      </w:r>
      <w:r>
        <w:rPr>
          <w:rFonts w:ascii="Times New Roman" w:hAnsi="Times New Roman" w:cs="Times New Roman"/>
          <w:sz w:val="24"/>
          <w:szCs w:val="24"/>
        </w:rPr>
        <w:t>mel</w:t>
      </w:r>
      <w:r w:rsidRPr="00A94E24">
        <w:rPr>
          <w:rFonts w:ascii="Times New Roman" w:hAnsi="Times New Roman" w:cs="Times New Roman"/>
          <w:sz w:val="24"/>
          <w:szCs w:val="24"/>
        </w:rPr>
        <w:t xml:space="preserve"> ……………………...</w:t>
      </w:r>
      <w:proofErr w:type="gramStart"/>
      <w:r w:rsidRPr="00A94E2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94E24">
        <w:rPr>
          <w:rFonts w:ascii="Times New Roman" w:hAnsi="Times New Roman" w:cs="Times New Roman"/>
          <w:sz w:val="24"/>
          <w:szCs w:val="24"/>
        </w:rPr>
        <w:t xml:space="preserve"> (pályázó neve)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A94E2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94E24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4E24">
        <w:rPr>
          <w:rFonts w:ascii="Times New Roman" w:hAnsi="Times New Roman" w:cs="Times New Roman"/>
          <w:sz w:val="24"/>
          <w:szCs w:val="24"/>
        </w:rPr>
        <w:t xml:space="preserve"> (születési </w:t>
      </w:r>
      <w:proofErr w:type="gramStart"/>
      <w:r w:rsidRPr="00A94E24">
        <w:rPr>
          <w:rFonts w:ascii="Times New Roman" w:hAnsi="Times New Roman" w:cs="Times New Roman"/>
          <w:sz w:val="24"/>
          <w:szCs w:val="24"/>
        </w:rPr>
        <w:t>idő)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………………………………………………………... (állandó lakhely) nem élünk egy háztartásban </w:t>
      </w:r>
      <w:r w:rsidRPr="00A94E24">
        <w:rPr>
          <w:rFonts w:ascii="Times New Roman" w:hAnsi="Times New Roman" w:cs="Times New Roman"/>
          <w:sz w:val="24"/>
          <w:szCs w:val="24"/>
        </w:rPr>
        <w:t>…………………………………. (külön költözés időpontja)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E24">
        <w:rPr>
          <w:rFonts w:ascii="Times New Roman" w:hAnsi="Times New Roman" w:cs="Times New Roman"/>
          <w:sz w:val="24"/>
          <w:szCs w:val="24"/>
        </w:rPr>
        <w:t>óta.</w:t>
      </w:r>
    </w:p>
    <w:p w14:paraId="0B85F7D8" w14:textId="0747136E" w:rsidR="00FA7250" w:rsidRDefault="00FA7250" w:rsidP="00FA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94E24">
        <w:rPr>
          <w:rFonts w:ascii="Times New Roman" w:hAnsi="Times New Roman" w:cs="Times New Roman"/>
          <w:sz w:val="24"/>
          <w:szCs w:val="24"/>
        </w:rPr>
        <w:t>Nyilatkozom továbbá arról, hogy gyermekemet havonta átlagosan</w:t>
      </w:r>
      <w:proofErr w:type="gramStart"/>
      <w:r w:rsidRPr="00A94E24">
        <w:rPr>
          <w:rFonts w:ascii="Times New Roman" w:hAnsi="Times New Roman" w:cs="Times New Roman"/>
          <w:sz w:val="24"/>
          <w:szCs w:val="24"/>
        </w:rPr>
        <w:t xml:space="preserve"> </w:t>
      </w:r>
      <w:r w:rsidR="00943E6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94E24">
        <w:rPr>
          <w:rFonts w:ascii="Times New Roman" w:hAnsi="Times New Roman" w:cs="Times New Roman"/>
          <w:sz w:val="24"/>
          <w:szCs w:val="24"/>
        </w:rPr>
        <w:t xml:space="preserve">…………..………… </w:t>
      </w:r>
      <w:r>
        <w:rPr>
          <w:rFonts w:ascii="Times New Roman" w:hAnsi="Times New Roman" w:cs="Times New Roman"/>
          <w:sz w:val="24"/>
          <w:szCs w:val="24"/>
        </w:rPr>
        <w:t xml:space="preserve">forint </w:t>
      </w:r>
      <w:r w:rsidRPr="00A94E24">
        <w:rPr>
          <w:rFonts w:ascii="Times New Roman" w:hAnsi="Times New Roman" w:cs="Times New Roman"/>
          <w:sz w:val="24"/>
          <w:szCs w:val="24"/>
        </w:rPr>
        <w:t>összeggel támogatt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Pr="00A94E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tavaszi félév esetén a megelőző év október 1. és december 31. között,</w:t>
      </w:r>
      <w:r w:rsidRPr="00F34CBE">
        <w:rPr>
          <w:rFonts w:ascii="Times New Roman" w:hAnsi="Times New Roman" w:cs="Times New Roman"/>
          <w:sz w:val="24"/>
          <w:szCs w:val="24"/>
        </w:rPr>
        <w:t xml:space="preserve">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az adott év</w:t>
      </w:r>
      <w:r w:rsidRPr="00A94E24">
        <w:rPr>
          <w:rFonts w:ascii="Times New Roman" w:hAnsi="Times New Roman" w:cs="Times New Roman"/>
          <w:sz w:val="24"/>
          <w:szCs w:val="24"/>
        </w:rPr>
        <w:t xml:space="preserve"> április 1. és június 30. között.</w:t>
      </w:r>
    </w:p>
    <w:p w14:paraId="48CE7B9A" w14:textId="77777777" w:rsidR="00FA3F92" w:rsidRPr="00A94E24" w:rsidRDefault="00FA3F92" w:rsidP="00FA7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1E140" w14:textId="69B773F2" w:rsidR="00FA7250" w:rsidRDefault="00FA7250" w:rsidP="00FA7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14:paraId="3DE7F550" w14:textId="77777777" w:rsidR="00FA3F92" w:rsidRPr="00A94E24" w:rsidRDefault="00FA3F92" w:rsidP="00FA7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B2E89" w14:textId="47F2B5E7" w:rsidR="00FA7250" w:rsidRPr="00A94E24" w:rsidRDefault="00FA7250" w:rsidP="00FA7250">
      <w:pPr>
        <w:rPr>
          <w:rFonts w:ascii="Times New Roman" w:hAnsi="Times New Roman" w:cs="Times New Roman"/>
          <w:sz w:val="24"/>
          <w:szCs w:val="24"/>
        </w:rPr>
      </w:pPr>
      <w:r w:rsidRPr="00A94E24">
        <w:rPr>
          <w:rFonts w:ascii="Times New Roman" w:hAnsi="Times New Roman" w:cs="Times New Roman"/>
          <w:sz w:val="24"/>
          <w:szCs w:val="24"/>
        </w:rPr>
        <w:t>Nyilatkozom továbbá arról, hogy gyermekemet –</w:t>
      </w:r>
      <w:r>
        <w:rPr>
          <w:rFonts w:ascii="Times New Roman" w:hAnsi="Times New Roman" w:cs="Times New Roman"/>
          <w:sz w:val="24"/>
          <w:szCs w:val="24"/>
        </w:rPr>
        <w:t xml:space="preserve"> tavaszi félév esetén a megelőző év </w:t>
      </w:r>
      <w:r w:rsidR="00B07774">
        <w:rPr>
          <w:rFonts w:ascii="Times New Roman" w:hAnsi="Times New Roman" w:cs="Times New Roman"/>
          <w:sz w:val="24"/>
          <w:szCs w:val="24"/>
        </w:rPr>
        <w:t>január</w:t>
      </w:r>
      <w:r>
        <w:rPr>
          <w:rFonts w:ascii="Times New Roman" w:hAnsi="Times New Roman" w:cs="Times New Roman"/>
          <w:sz w:val="24"/>
          <w:szCs w:val="24"/>
        </w:rPr>
        <w:t xml:space="preserve"> 1. és december 31. között,</w:t>
      </w:r>
      <w:r w:rsidRPr="00F34CBE">
        <w:rPr>
          <w:rFonts w:ascii="Times New Roman" w:hAnsi="Times New Roman" w:cs="Times New Roman"/>
          <w:sz w:val="24"/>
          <w:szCs w:val="24"/>
        </w:rPr>
        <w:t xml:space="preserve">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</w:t>
      </w:r>
      <w:r w:rsidR="00B0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megelőző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</w:t>
      </w:r>
      <w:r w:rsidRPr="00A94E24">
        <w:rPr>
          <w:rFonts w:ascii="Times New Roman" w:hAnsi="Times New Roman" w:cs="Times New Roman"/>
          <w:sz w:val="24"/>
          <w:szCs w:val="24"/>
        </w:rPr>
        <w:t xml:space="preserve"> </w:t>
      </w:r>
      <w:r w:rsidR="00B07774">
        <w:rPr>
          <w:rFonts w:ascii="Times New Roman" w:hAnsi="Times New Roman" w:cs="Times New Roman"/>
          <w:sz w:val="24"/>
          <w:szCs w:val="24"/>
        </w:rPr>
        <w:t>július</w:t>
      </w:r>
      <w:r w:rsidRPr="00A94E24">
        <w:rPr>
          <w:rFonts w:ascii="Times New Roman" w:hAnsi="Times New Roman" w:cs="Times New Roman"/>
          <w:sz w:val="24"/>
          <w:szCs w:val="24"/>
        </w:rPr>
        <w:t xml:space="preserve"> 1. és </w:t>
      </w:r>
      <w:r w:rsidR="00B07774">
        <w:rPr>
          <w:rFonts w:ascii="Times New Roman" w:hAnsi="Times New Roman" w:cs="Times New Roman"/>
          <w:sz w:val="24"/>
          <w:szCs w:val="24"/>
        </w:rPr>
        <w:t xml:space="preserve">az adott év </w:t>
      </w:r>
      <w:r w:rsidRPr="00A94E24">
        <w:rPr>
          <w:rFonts w:ascii="Times New Roman" w:hAnsi="Times New Roman" w:cs="Times New Roman"/>
          <w:sz w:val="24"/>
          <w:szCs w:val="24"/>
        </w:rPr>
        <w:t>június 30. között –összesen ………………</w:t>
      </w:r>
      <w:proofErr w:type="gramStart"/>
      <w:r w:rsidRPr="00A94E2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9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forint </w:t>
      </w:r>
      <w:r w:rsidRPr="00A94E24">
        <w:rPr>
          <w:rFonts w:ascii="Times New Roman" w:hAnsi="Times New Roman" w:cs="Times New Roman"/>
          <w:sz w:val="24"/>
          <w:szCs w:val="24"/>
        </w:rPr>
        <w:t>összeggel támogattam.</w:t>
      </w:r>
    </w:p>
    <w:p w14:paraId="7D7BB2F8" w14:textId="26598815" w:rsidR="00A92476" w:rsidRPr="00356B7C" w:rsidRDefault="00A92476" w:rsidP="00FA7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8D35A" w14:textId="77777777" w:rsidR="00FA7250" w:rsidRDefault="00FA7250" w:rsidP="00FA7250">
      <w:pPr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Kelt: 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C91173B" w14:textId="77777777" w:rsidR="00FA7250" w:rsidRDefault="00FA7250" w:rsidP="00FA7250">
      <w:pPr>
        <w:rPr>
          <w:rFonts w:ascii="Times New Roman" w:hAnsi="Times New Roman" w:cs="Times New Roman"/>
          <w:sz w:val="24"/>
          <w:szCs w:val="24"/>
        </w:rPr>
      </w:pPr>
    </w:p>
    <w:p w14:paraId="6535363B" w14:textId="77777777" w:rsidR="00FA7250" w:rsidRDefault="00FA7250" w:rsidP="00FA7250">
      <w:pPr>
        <w:rPr>
          <w:rFonts w:ascii="Times New Roman" w:hAnsi="Times New Roman" w:cs="Times New Roman"/>
          <w:sz w:val="24"/>
          <w:szCs w:val="24"/>
        </w:rPr>
      </w:pPr>
    </w:p>
    <w:p w14:paraId="456E62C1" w14:textId="77777777" w:rsidR="00FA7250" w:rsidRPr="00A90407" w:rsidRDefault="00FA7250" w:rsidP="00FA7250">
      <w:pPr>
        <w:rPr>
          <w:rFonts w:ascii="Times New Roman" w:hAnsi="Times New Roman" w:cs="Times New Roman"/>
          <w:sz w:val="24"/>
          <w:szCs w:val="24"/>
        </w:rPr>
      </w:pPr>
    </w:p>
    <w:p w14:paraId="36CF607A" w14:textId="77777777" w:rsidR="00FA7250" w:rsidRPr="00A90407" w:rsidRDefault="00FA7250" w:rsidP="00FA7250">
      <w:pPr>
        <w:rPr>
          <w:rFonts w:ascii="Times New Roman" w:hAnsi="Times New Roman" w:cs="Times New Roman"/>
          <w:sz w:val="24"/>
          <w:szCs w:val="24"/>
        </w:rPr>
      </w:pPr>
    </w:p>
    <w:p w14:paraId="4CB50468" w14:textId="77777777" w:rsidR="00FA7250" w:rsidRPr="00A90407" w:rsidRDefault="00FA7250" w:rsidP="00FA7250">
      <w:pPr>
        <w:rPr>
          <w:rFonts w:ascii="Times New Roman" w:hAnsi="Times New Roman" w:cs="Times New Roman"/>
          <w:sz w:val="24"/>
          <w:szCs w:val="24"/>
        </w:rPr>
      </w:pPr>
    </w:p>
    <w:p w14:paraId="5776ECAF" w14:textId="41BAB769" w:rsidR="00FA7250" w:rsidRPr="00A90407" w:rsidRDefault="00FA7250" w:rsidP="00FA7250">
      <w:pPr>
        <w:tabs>
          <w:tab w:val="center" w:pos="1985"/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A90407"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.…….....</w:t>
      </w:r>
      <w:r w:rsidRPr="00A90407">
        <w:rPr>
          <w:rFonts w:ascii="Times New Roman" w:hAnsi="Times New Roman" w:cs="Times New Roman"/>
          <w:sz w:val="24"/>
          <w:szCs w:val="24"/>
        </w:rPr>
        <w:br/>
      </w:r>
      <w:r w:rsidRPr="00A90407">
        <w:rPr>
          <w:rFonts w:ascii="Times New Roman" w:hAnsi="Times New Roman" w:cs="Times New Roman"/>
          <w:sz w:val="24"/>
          <w:szCs w:val="24"/>
        </w:rPr>
        <w:tab/>
        <w:t>aláírás (szülő)</w:t>
      </w:r>
      <w:r w:rsidRPr="00A90407">
        <w:rPr>
          <w:rFonts w:ascii="Times New Roman" w:hAnsi="Times New Roman" w:cs="Times New Roman"/>
          <w:sz w:val="24"/>
          <w:szCs w:val="24"/>
        </w:rPr>
        <w:tab/>
        <w:t xml:space="preserve">aláírás </w:t>
      </w:r>
      <w:r w:rsidR="00D8475A">
        <w:rPr>
          <w:rFonts w:ascii="Times New Roman" w:hAnsi="Times New Roman" w:cs="Times New Roman"/>
          <w:sz w:val="24"/>
          <w:szCs w:val="24"/>
        </w:rPr>
        <w:t>(</w:t>
      </w:r>
      <w:r w:rsidRPr="00A90407">
        <w:rPr>
          <w:rFonts w:ascii="Times New Roman" w:hAnsi="Times New Roman" w:cs="Times New Roman"/>
          <w:sz w:val="24"/>
          <w:szCs w:val="24"/>
        </w:rPr>
        <w:t>szülő)</w:t>
      </w: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AB88" w14:textId="77777777" w:rsidR="0050449D" w:rsidRDefault="0050449D" w:rsidP="00A37840">
      <w:pPr>
        <w:spacing w:line="240" w:lineRule="auto"/>
      </w:pPr>
      <w:r>
        <w:separator/>
      </w:r>
    </w:p>
  </w:endnote>
  <w:endnote w:type="continuationSeparator" w:id="0">
    <w:p w14:paraId="62EF412D" w14:textId="77777777" w:rsidR="0050449D" w:rsidRDefault="0050449D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2066" w14:textId="77777777" w:rsidR="0050449D" w:rsidRDefault="0050449D" w:rsidP="00A37840">
      <w:pPr>
        <w:spacing w:line="240" w:lineRule="auto"/>
      </w:pPr>
      <w:r>
        <w:separator/>
      </w:r>
    </w:p>
  </w:footnote>
  <w:footnote w:type="continuationSeparator" w:id="0">
    <w:p w14:paraId="19395FA8" w14:textId="77777777" w:rsidR="0050449D" w:rsidRDefault="0050449D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113952"/>
    <w:rsid w:val="002C27CE"/>
    <w:rsid w:val="00416A4D"/>
    <w:rsid w:val="0050449D"/>
    <w:rsid w:val="005A0567"/>
    <w:rsid w:val="00675669"/>
    <w:rsid w:val="006B77D3"/>
    <w:rsid w:val="007A00FA"/>
    <w:rsid w:val="008B4E5A"/>
    <w:rsid w:val="00943E61"/>
    <w:rsid w:val="00A36381"/>
    <w:rsid w:val="00A37840"/>
    <w:rsid w:val="00A92476"/>
    <w:rsid w:val="00B07774"/>
    <w:rsid w:val="00D8475A"/>
    <w:rsid w:val="00E45125"/>
    <w:rsid w:val="00FA3F92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A3F9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12</cp:revision>
  <dcterms:created xsi:type="dcterms:W3CDTF">2021-10-19T16:11:00Z</dcterms:created>
  <dcterms:modified xsi:type="dcterms:W3CDTF">2022-07-06T11:49:00Z</dcterms:modified>
</cp:coreProperties>
</file>